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1B" w:rsidRDefault="002C407A" w:rsidP="0006451B">
      <w:pPr>
        <w:adjustRightInd w:val="0"/>
        <w:snapToGrid w:val="0"/>
        <w:spacing w:after="0" w:line="300" w:lineRule="auto"/>
        <w:ind w:firstLineChars="200" w:firstLine="721"/>
        <w:jc w:val="center"/>
        <w:rPr>
          <w:rFonts w:ascii="华文中宋" w:eastAsia="华文中宋" w:hAnsi="华文中宋" w:cs="仿宋" w:hint="default"/>
          <w:b/>
          <w:bCs/>
          <w:sz w:val="36"/>
          <w:szCs w:val="36"/>
          <w:lang w:eastAsia="zh-CN"/>
        </w:rPr>
      </w:pPr>
      <w:r w:rsidRPr="0006451B">
        <w:rPr>
          <w:rFonts w:ascii="华文中宋" w:eastAsia="华文中宋" w:hAnsi="华文中宋" w:cs="仿宋_GB2312"/>
          <w:b/>
          <w:bCs/>
          <w:sz w:val="36"/>
          <w:szCs w:val="36"/>
          <w:lang w:val="zh-TW" w:eastAsia="zh-TW"/>
        </w:rPr>
        <w:t>关于开展华东理工大学第</w:t>
      </w:r>
      <w:r w:rsidRPr="0006451B">
        <w:rPr>
          <w:rFonts w:ascii="华文中宋" w:eastAsia="华文中宋" w:hAnsi="华文中宋" w:cs="仿宋_GB2312"/>
          <w:b/>
          <w:bCs/>
          <w:sz w:val="36"/>
          <w:szCs w:val="36"/>
          <w:lang w:eastAsia="zh-CN"/>
        </w:rPr>
        <w:t>五</w:t>
      </w:r>
      <w:r w:rsidRPr="0006451B">
        <w:rPr>
          <w:rFonts w:ascii="华文中宋" w:eastAsia="华文中宋" w:hAnsi="华文中宋" w:cs="仿宋_GB2312"/>
          <w:b/>
          <w:bCs/>
          <w:sz w:val="36"/>
          <w:szCs w:val="36"/>
          <w:lang w:val="zh-TW" w:eastAsia="zh-TW"/>
        </w:rPr>
        <w:t>届</w:t>
      </w:r>
      <w:r w:rsidRPr="0006451B">
        <w:rPr>
          <w:rFonts w:ascii="华文中宋" w:eastAsia="华文中宋" w:hAnsi="华文中宋" w:cs="仿宋"/>
          <w:b/>
          <w:bCs/>
          <w:sz w:val="36"/>
          <w:szCs w:val="36"/>
          <w:lang w:eastAsia="zh-CN"/>
        </w:rPr>
        <w:t>“</w:t>
      </w:r>
      <w:r w:rsidRPr="0006451B">
        <w:rPr>
          <w:rFonts w:ascii="华文中宋" w:eastAsia="华文中宋" w:hAnsi="华文中宋" w:cs="仿宋_GB2312"/>
          <w:b/>
          <w:bCs/>
          <w:sz w:val="36"/>
          <w:szCs w:val="36"/>
          <w:lang w:val="zh-TW" w:eastAsia="zh-TW"/>
        </w:rPr>
        <w:t>良师益友</w:t>
      </w:r>
      <w:r w:rsidRPr="0006451B">
        <w:rPr>
          <w:rFonts w:ascii="华文中宋" w:eastAsia="华文中宋" w:hAnsi="华文中宋" w:cs="仿宋"/>
          <w:b/>
          <w:bCs/>
          <w:sz w:val="36"/>
          <w:szCs w:val="36"/>
          <w:lang w:eastAsia="zh-CN"/>
        </w:rPr>
        <w:t>”</w:t>
      </w:r>
    </w:p>
    <w:p w:rsidR="00815C65" w:rsidRPr="003907FD" w:rsidRDefault="002C407A" w:rsidP="0006451B">
      <w:pPr>
        <w:adjustRightInd w:val="0"/>
        <w:snapToGrid w:val="0"/>
        <w:spacing w:after="0" w:line="300" w:lineRule="auto"/>
        <w:ind w:firstLineChars="200" w:firstLine="721"/>
        <w:jc w:val="center"/>
        <w:rPr>
          <w:rFonts w:ascii="华文中宋" w:eastAsia="PMingLiU" w:hAnsi="华文中宋" w:cs="仿宋_GB2312" w:hint="default"/>
          <w:b/>
          <w:bCs/>
          <w:sz w:val="36"/>
          <w:szCs w:val="36"/>
          <w:lang w:eastAsia="zh-CN"/>
        </w:rPr>
      </w:pPr>
      <w:r w:rsidRPr="0006451B">
        <w:rPr>
          <w:rFonts w:ascii="华文中宋" w:eastAsia="华文中宋" w:hAnsi="华文中宋" w:cs="仿宋_GB2312"/>
          <w:b/>
          <w:bCs/>
          <w:sz w:val="36"/>
          <w:szCs w:val="36"/>
          <w:lang w:val="zh-TW" w:eastAsia="zh-TW"/>
        </w:rPr>
        <w:t>评选</w:t>
      </w:r>
      <w:r w:rsidR="002F2DA6" w:rsidRPr="0006451B">
        <w:rPr>
          <w:rFonts w:ascii="华文中宋" w:eastAsia="华文中宋" w:hAnsi="华文中宋" w:cs="仿宋_GB2312"/>
          <w:b/>
          <w:bCs/>
          <w:sz w:val="36"/>
          <w:szCs w:val="36"/>
          <w:lang w:val="zh-TW" w:eastAsia="zh-TW"/>
        </w:rPr>
        <w:t>活动的</w:t>
      </w:r>
      <w:r w:rsidRPr="0006451B">
        <w:rPr>
          <w:rFonts w:ascii="华文中宋" w:eastAsia="华文中宋" w:hAnsi="华文中宋" w:cs="仿宋_GB2312"/>
          <w:b/>
          <w:bCs/>
          <w:sz w:val="36"/>
          <w:szCs w:val="36"/>
          <w:lang w:val="zh-TW" w:eastAsia="zh-TW"/>
        </w:rPr>
        <w:t>通知</w:t>
      </w:r>
    </w:p>
    <w:p w:rsidR="00815C65" w:rsidRPr="00B36970" w:rsidRDefault="002C407A" w:rsidP="003907FD">
      <w:pPr>
        <w:adjustRightInd w:val="0"/>
        <w:snapToGrid w:val="0"/>
        <w:spacing w:beforeLines="100" w:before="240" w:after="0" w:line="360" w:lineRule="auto"/>
        <w:rPr>
          <w:rFonts w:ascii="黑体" w:eastAsia="黑体" w:hAnsi="黑体" w:cs="仿宋_GB2312" w:hint="default"/>
          <w:b/>
          <w:sz w:val="28"/>
          <w:szCs w:val="28"/>
          <w:lang w:val="zh-TW" w:eastAsia="zh-CN"/>
        </w:rPr>
      </w:pPr>
      <w:bookmarkStart w:id="0" w:name="OLE_LINK1"/>
      <w:r w:rsidRPr="00B36970">
        <w:rPr>
          <w:rFonts w:ascii="黑体" w:eastAsia="黑体" w:hAnsi="黑体" w:cs="仿宋_GB2312"/>
          <w:b/>
          <w:sz w:val="28"/>
          <w:szCs w:val="28"/>
          <w:lang w:val="zh-TW" w:eastAsia="zh-CN"/>
        </w:rPr>
        <w:t>全体</w:t>
      </w:r>
      <w:r w:rsidRPr="00B36970">
        <w:rPr>
          <w:rFonts w:ascii="黑体" w:eastAsia="黑体" w:hAnsi="黑体" w:cs="仿宋_GB2312"/>
          <w:b/>
          <w:sz w:val="28"/>
          <w:szCs w:val="28"/>
          <w:lang w:val="zh-TW" w:eastAsia="zh-TW"/>
        </w:rPr>
        <w:t>研究生</w:t>
      </w:r>
      <w:r w:rsidRPr="00B36970">
        <w:rPr>
          <w:rFonts w:ascii="黑体" w:eastAsia="黑体" w:hAnsi="黑体" w:cs="仿宋_GB2312"/>
          <w:b/>
          <w:sz w:val="28"/>
          <w:szCs w:val="28"/>
          <w:lang w:val="zh-TW" w:eastAsia="zh-CN"/>
        </w:rPr>
        <w:t>、</w:t>
      </w:r>
      <w:r w:rsidRPr="00B36970">
        <w:rPr>
          <w:rFonts w:ascii="黑体" w:eastAsia="黑体" w:hAnsi="黑体" w:cs="仿宋_GB2312" w:hint="default"/>
          <w:b/>
          <w:sz w:val="28"/>
          <w:szCs w:val="28"/>
          <w:lang w:val="zh-TW" w:eastAsia="zh-CN"/>
        </w:rPr>
        <w:t>各学院（所）</w:t>
      </w:r>
      <w:r w:rsidRPr="00B36970">
        <w:rPr>
          <w:rFonts w:ascii="黑体" w:eastAsia="黑体" w:hAnsi="黑体" w:cs="仿宋_GB2312"/>
          <w:b/>
          <w:sz w:val="28"/>
          <w:szCs w:val="28"/>
          <w:lang w:val="zh-TW" w:eastAsia="zh-CN"/>
        </w:rPr>
        <w:t>：</w:t>
      </w:r>
    </w:p>
    <w:p w:rsidR="00815C65" w:rsidRPr="006E73C7" w:rsidRDefault="006E73C7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Theme="minorEastAsia" w:hAnsi="仿宋_GB2312" w:cs="仿宋_GB2312" w:hint="default"/>
          <w:sz w:val="28"/>
          <w:szCs w:val="28"/>
          <w:lang w:val="zh-TW" w:eastAsia="zh-CN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为</w:t>
      </w:r>
      <w:r w:rsidR="005A1FD4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深入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学习</w:t>
      </w:r>
      <w:r w:rsidR="00D16F7B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贯彻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习近平新时代中国特色社会主义思想和</w:t>
      </w:r>
      <w:r w:rsidR="00640C7B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党的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十九大精神，</w:t>
      </w:r>
      <w:r w:rsidR="0057234A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全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面落实</w:t>
      </w:r>
      <w:r w:rsidR="00D16F7B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全国教育大会和全国高校思想政治工作会议精神，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围绕立德树人根本任务，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进一步构建研究生和谐师生关系，倡导教学相长、师生相宜、团队共建、和谐发展的优良风气，</w:t>
      </w:r>
      <w:r w:rsidR="00D5754F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共筑师生</w:t>
      </w:r>
      <w:r w:rsidR="00D5754F"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CN"/>
        </w:rPr>
        <w:t>之间的“</w:t>
      </w:r>
      <w:r w:rsidR="00D5754F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同心圆</w:t>
      </w:r>
      <w:r w:rsidR="00D5754F"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CN"/>
        </w:rPr>
        <w:t>”</w:t>
      </w:r>
      <w:r w:rsidR="00FC7803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，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华东理工大学将开展第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eastAsia="zh-CN"/>
        </w:rPr>
        <w:t>五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届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研究生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“良师益友”评选活动。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本次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评选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eastAsia="zh-CN"/>
        </w:rPr>
        <w:t>分为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优秀导师评选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eastAsia="zh-CN"/>
        </w:rPr>
        <w:t>和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优秀导学团队评选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两个方面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CN"/>
        </w:rPr>
        <w:t>。现就活动开展的具体要求说明如下：</w:t>
      </w:r>
    </w:p>
    <w:p w:rsidR="00815C65" w:rsidRPr="006E73C7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黑体" w:eastAsia="黑体" w:hAnsi="黑体" w:cs="仿宋_GB2312" w:hint="default"/>
          <w:b/>
          <w:bCs/>
          <w:sz w:val="28"/>
          <w:szCs w:val="28"/>
          <w:lang w:val="zh-TW" w:eastAsia="zh-TW"/>
        </w:rPr>
      </w:pPr>
      <w:r w:rsidRPr="006E73C7"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一、活动主题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bookmarkStart w:id="1" w:name="OLE_LINK2"/>
      <w:bookmarkEnd w:id="0"/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以“</w:t>
      </w:r>
      <w:bookmarkStart w:id="2" w:name="OLE_LINK4"/>
      <w:bookmarkStart w:id="3" w:name="OLE_LINK5"/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高山仰止，青蓝互映</w:t>
      </w:r>
      <w:bookmarkEnd w:id="2"/>
      <w:bookmarkEnd w:id="3"/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”为主题，旨在展现“</w:t>
      </w:r>
      <w:bookmarkStart w:id="4" w:name="OLE_LINK3"/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师生亲爱，科研热爱，同学互爱，生活珍爱</w:t>
      </w:r>
      <w:bookmarkEnd w:id="4"/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”的浓浓师生情谊，</w:t>
      </w:r>
      <w:r w:rsidR="00E406D7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挖掘</w:t>
      </w:r>
      <w:r w:rsidR="00355229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“有理想信念、有道德情操、有扎实知识、有仁爱之心”的四有好老师，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展示优秀导师和优秀科研团队的卓越风采。</w:t>
      </w:r>
    </w:p>
    <w:bookmarkEnd w:id="1"/>
    <w:p w:rsidR="00815C65" w:rsidRPr="006E73C7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黑体" w:eastAsia="黑体" w:hAnsi="黑体" w:cs="仿宋_GB2312" w:hint="default"/>
          <w:b/>
          <w:bCs/>
          <w:sz w:val="28"/>
          <w:szCs w:val="28"/>
          <w:lang w:val="zh-TW" w:eastAsia="zh-TW"/>
        </w:rPr>
      </w:pPr>
      <w:r w:rsidRPr="006E73C7"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二、参与对象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华东理工大学全体</w:t>
      </w:r>
      <w:r w:rsidR="006E73C7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在编在岗的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研究生导师</w:t>
      </w:r>
      <w:r w:rsidR="006E73C7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科研团队</w:t>
      </w:r>
    </w:p>
    <w:p w:rsidR="000A4696" w:rsidRPr="006E73C7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黑体" w:eastAsia="黑体" w:hAnsi="黑体" w:cs="仿宋_GB2312" w:hint="default"/>
          <w:b/>
          <w:bCs/>
          <w:sz w:val="28"/>
          <w:szCs w:val="28"/>
          <w:lang w:val="zh-TW" w:eastAsia="zh-TW"/>
        </w:rPr>
      </w:pPr>
      <w:r w:rsidRPr="006E73C7"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三、评选标准</w:t>
      </w:r>
    </w:p>
    <w:p w:rsidR="00815C65" w:rsidRPr="006E73C7" w:rsidRDefault="006E73C7" w:rsidP="006E73C7">
      <w:pPr>
        <w:adjustRightInd w:val="0"/>
        <w:snapToGrid w:val="0"/>
        <w:spacing w:after="0" w:line="360" w:lineRule="auto"/>
        <w:ind w:firstLineChars="200" w:firstLine="562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1、“我心目中的好导师”评选标准</w:t>
      </w:r>
      <w:r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。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体现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五佳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”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：师道风范佳、学术水平佳、育人成效佳、开拓创新佳、关爱学生佳。</w:t>
      </w:r>
    </w:p>
    <w:p w:rsidR="00750448" w:rsidRPr="006607C7" w:rsidRDefault="00750448" w:rsidP="00750448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607C7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（</w:t>
      </w:r>
      <w:r w:rsidRPr="006607C7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1）师德风范佳：师德高尚，治学严谨，作风正派，为人师表，具有优良的职业道德和职业规范。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（2）学术水平佳：具有较高学术水平和学术造诣，在本领域取得了较为突出的科研成果，带领团队具有良好的学术氛围；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lastRenderedPageBreak/>
        <w:t>（3）育人成效佳：所指导的学生学习成绩优秀，科研成果显著，并积极参与校园文化活动与社会实践活动；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（4）</w:t>
      </w:r>
      <w:r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开拓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创新</w:t>
      </w:r>
      <w:r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佳：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富有开拓创新精神，注重研究生创新精神和开拓能力的培养，在科技创新和教学改革方面有所成就</w:t>
      </w:r>
      <w:r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；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（5）</w:t>
      </w:r>
      <w:r w:rsidR="00BC36FC" w:rsidRPr="00BC36FC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关爱学生佳：能对研究生的生活给予充分的关心和必要的支持，帮助学生做好职业生涯规划，使学生正确认识、客观评价自我，树立正确的就业观和未来发展方向。</w:t>
      </w:r>
    </w:p>
    <w:p w:rsidR="00815C65" w:rsidRPr="006E73C7" w:rsidRDefault="006E73C7" w:rsidP="003907FD">
      <w:pPr>
        <w:adjustRightInd w:val="0"/>
        <w:snapToGrid w:val="0"/>
        <w:spacing w:after="0" w:line="360" w:lineRule="auto"/>
        <w:ind w:firstLineChars="200" w:firstLine="562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2</w:t>
      </w:r>
      <w:r w:rsidR="002C407A" w:rsidRPr="006E73C7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、“我们眼中的优秀导学团队”评选标准</w:t>
      </w:r>
      <w:r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。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体现</w:t>
      </w:r>
      <w:r w:rsidR="002C407A"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“四优”：团队建设优、科研成绩优、学习氛围优，文化建设优。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（1）团队建设优：团队教师总数两名及以上，学生总数（包括已毕业学生）10名及以上，有已毕业的研究生；含博士点的团队必须包含硕士、博士，若无博士点则不要求含博士</w:t>
      </w:r>
      <w:r w:rsid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（2）科研成绩优：团队成员在重点刊物上发表研究成果，或在相关学科领域获奖，以及拥有专利成果，</w:t>
      </w:r>
      <w:r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或指导学生在科技创新领域获奖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等；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（3）学习氛围优：学生在导师指导下顺利完成学业，团队学生中有不及格科目的学生数不超过10%，延期毕业学生不超过30%</w:t>
      </w:r>
      <w:r w:rsid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有受处分学生的团队不得参评；</w:t>
      </w:r>
    </w:p>
    <w:p w:rsidR="00815C65" w:rsidRPr="006E73C7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（4）文化建设优：师生间关系融洽，亦师亦友，同学间互助友爱，情谊深厚，团队每年至少有一次师生共同参与的党建与</w:t>
      </w:r>
      <w:r w:rsid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思想政治</w:t>
      </w:r>
      <w:r w:rsidRPr="006E73C7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教育</w:t>
      </w:r>
      <w:r w:rsidRPr="006E73C7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活动。</w:t>
      </w:r>
    </w:p>
    <w:p w:rsidR="00815C65" w:rsidRPr="002B145D" w:rsidRDefault="002B145D" w:rsidP="003907FD">
      <w:pPr>
        <w:adjustRightInd w:val="0"/>
        <w:snapToGrid w:val="0"/>
        <w:spacing w:after="0" w:line="360" w:lineRule="auto"/>
        <w:ind w:firstLineChars="200" w:firstLine="562"/>
        <w:rPr>
          <w:rFonts w:ascii="黑体" w:eastAsia="黑体" w:hAnsi="黑体" w:cs="仿宋_GB2312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四</w:t>
      </w:r>
      <w:r w:rsidR="002C407A" w:rsidRPr="002B145D"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、活动安排</w:t>
      </w:r>
    </w:p>
    <w:p w:rsidR="00815C65" w:rsidRPr="00AC3AF8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楷体" w:eastAsia="楷体" w:hAnsi="楷体" w:cs="仿宋_GB2312" w:hint="default"/>
          <w:b/>
          <w:bCs/>
          <w:sz w:val="28"/>
          <w:szCs w:val="28"/>
          <w:lang w:val="zh-TW" w:eastAsia="zh-TW"/>
        </w:rPr>
      </w:pP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1、学院推荐（3月15日－3月31日）</w:t>
      </w:r>
    </w:p>
    <w:p w:rsidR="00815C65" w:rsidRPr="00B60CAE" w:rsidRDefault="002C407A" w:rsidP="00B60CAE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PMingLiU" w:hAnsi="仿宋_GB2312" w:cs="仿宋_GB2312" w:hint="default"/>
          <w:sz w:val="28"/>
          <w:szCs w:val="28"/>
          <w:lang w:val="zh-TW" w:eastAsia="zh-TW"/>
        </w:rPr>
      </w:pPr>
      <w:bookmarkStart w:id="5" w:name="OLE_LINK6"/>
      <w:bookmarkStart w:id="6" w:name="OLE_LINK7"/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学院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（所）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自行推选“好导师”及“优秀导学团队”候选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人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，不限名额。上报时学院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（所）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需要对上报的导师和团队进行排序。</w:t>
      </w:r>
      <w:r w:rsidR="00B60CAE" w:rsidRPr="00B60CAE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lastRenderedPageBreak/>
        <w:t>凡获得过历届</w:t>
      </w:r>
      <w:r w:rsidR="00B60CAE" w:rsidRPr="00B60CA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</w:t>
      </w:r>
      <w:r w:rsidR="00B60CAE" w:rsidRPr="00B60CAE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良师益友</w:t>
      </w:r>
      <w:r w:rsidR="00B60CAE" w:rsidRPr="00B60CA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”</w:t>
      </w:r>
      <w:r w:rsidR="00B60CAE" w:rsidRPr="00B60CAE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活动评选的优秀导师及导学团队原则上不再参与此次评选活动，获得提名奖的可继续申请。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3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月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3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1日前学院将候选导师及导学团队材料发送至</w:t>
      </w:r>
      <w:bookmarkEnd w:id="5"/>
      <w:bookmarkEnd w:id="6"/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  <w:hyperlink r:id="rId7" w:history="1">
        <w:r w:rsidR="00AC3AF8" w:rsidRPr="0070629B">
          <w:rPr>
            <w:rStyle w:val="a9"/>
            <w:rFonts w:ascii="仿宋_GB2312" w:eastAsia="仿宋_GB2312" w:hAnsi="仿宋_GB2312" w:cs="仿宋_GB2312"/>
            <w:sz w:val="28"/>
            <w:szCs w:val="28"/>
            <w:u w:val="none"/>
            <w:lang w:val="zh-TW" w:eastAsia="zh-TW"/>
          </w:rPr>
          <w:t>ECUSTXUESHU</w:t>
        </w:r>
        <w:r w:rsidR="00AC3AF8" w:rsidRPr="0070629B">
          <w:rPr>
            <w:rStyle w:val="a9"/>
            <w:rFonts w:ascii="仿宋_GB2312" w:eastAsia="仿宋_GB2312" w:hAnsi="仿宋_GB2312" w:cs="仿宋_GB2312" w:hint="default"/>
            <w:sz w:val="28"/>
            <w:szCs w:val="28"/>
            <w:u w:val="none"/>
            <w:lang w:val="zh-TW" w:eastAsia="zh-TW"/>
          </w:rPr>
          <w:t>@163.com</w:t>
        </w:r>
      </w:hyperlink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和ygb@ecust</w:t>
      </w:r>
      <w:r w:rsidR="00AC3AF8">
        <w:rPr>
          <w:rFonts w:ascii="仿宋_GB2312" w:eastAsia="PMingLiU" w:hAnsi="仿宋_GB2312" w:cs="仿宋_GB2312" w:hint="default"/>
          <w:sz w:val="28"/>
          <w:szCs w:val="28"/>
          <w:lang w:val="zh-TW" w:eastAsia="zh-TW"/>
        </w:rPr>
        <w:t>.edu.cn</w:t>
      </w:r>
      <w:r w:rsidR="0070629B">
        <w:rPr>
          <w:rFonts w:asciiTheme="minorEastAsia" w:eastAsiaTheme="minorEastAsia" w:hAnsiTheme="minorEastAsia" w:cs="仿宋_GB2312"/>
          <w:sz w:val="28"/>
          <w:szCs w:val="28"/>
          <w:lang w:val="zh-TW" w:eastAsia="zh-TW"/>
        </w:rPr>
        <w:t>。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材料</w:t>
      </w:r>
      <w:r w:rsidR="0070629B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要求另行通知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815C65" w:rsidRPr="00AC3AF8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楷体" w:eastAsia="楷体" w:hAnsi="楷体" w:cs="仿宋_GB2312" w:hint="default"/>
          <w:b/>
          <w:bCs/>
          <w:sz w:val="28"/>
          <w:szCs w:val="28"/>
          <w:lang w:val="zh-TW" w:eastAsia="zh-TW"/>
        </w:rPr>
      </w:pP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2、线上投票</w:t>
      </w:r>
      <w:r w:rsidR="00AC3AF8">
        <w:rPr>
          <w:rFonts w:asciiTheme="minorEastAsia" w:eastAsiaTheme="minorEastAsia" w:hAnsiTheme="minorEastAsia" w:cs="仿宋_GB2312"/>
          <w:b/>
          <w:bCs/>
          <w:sz w:val="28"/>
          <w:szCs w:val="28"/>
          <w:lang w:val="zh-TW" w:eastAsia="zh-TW"/>
        </w:rPr>
        <w:t>和</w:t>
      </w: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线下投票（4月20日－4月30日）</w:t>
      </w:r>
    </w:p>
    <w:p w:rsidR="00815C65" w:rsidRPr="00AC3AF8" w:rsidRDefault="00272681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依托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华东理工大学研究生微信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公众号展示申报导师和导学</w:t>
      </w:r>
      <w:r>
        <w:rPr>
          <w:rFonts w:ascii="仿宋_GB2312" w:eastAsia="仿宋_GB2312" w:hAnsi="仿宋_GB2312" w:cs="仿宋_GB2312"/>
          <w:sz w:val="28"/>
          <w:szCs w:val="28"/>
          <w:lang w:val="zh-TW" w:eastAsia="zh-CN"/>
        </w:rPr>
        <w:t>团队风采，并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进行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线上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投票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；同时，制作展板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在图书馆一楼大厅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展示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导师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和导学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团队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风采，并进行现场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二维码投票。</w:t>
      </w:r>
      <w:r w:rsidR="002C407A"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投票评选出20位“好导师”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和</w:t>
      </w:r>
      <w:r w:rsidR="00EA1139" w:rsidRPr="00AC3AF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20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</w:t>
      </w:r>
      <w:r w:rsidR="002C407A"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“优秀导学团队”。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投票规则另行通知。</w:t>
      </w:r>
    </w:p>
    <w:p w:rsidR="00815C65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楷体" w:eastAsia="PMingLiU" w:hAnsi="楷体" w:cs="仿宋_GB2312" w:hint="default"/>
          <w:b/>
          <w:bCs/>
          <w:sz w:val="28"/>
          <w:szCs w:val="28"/>
          <w:lang w:val="zh-TW" w:eastAsia="zh-TW"/>
        </w:rPr>
      </w:pP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3、现场</w:t>
      </w:r>
      <w:r w:rsid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展示</w:t>
      </w: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（5月6日－5月15日）</w:t>
      </w:r>
    </w:p>
    <w:p w:rsidR="00004FE8" w:rsidRPr="007616F0" w:rsidRDefault="007616F0" w:rsidP="00004FE8">
      <w:pPr>
        <w:adjustRightInd w:val="0"/>
        <w:snapToGrid w:val="0"/>
        <w:spacing w:before="100" w:after="100" w:line="360" w:lineRule="auto"/>
        <w:ind w:firstLineChars="200" w:firstLine="560"/>
        <w:rPr>
          <w:rFonts w:ascii="仿宋_GB2312" w:eastAsia="PMingLiU" w:hAnsi="仿宋_GB2312" w:cs="仿宋_GB2312" w:hint="default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各学院对入围的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20位“好导师”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和</w:t>
      </w:r>
      <w:r w:rsidRPr="00AC3AF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20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“优秀导学团队”</w:t>
      </w:r>
      <w:r w:rsidR="00004FE8" w:rsidRPr="00004FE8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制作宣传视频和文字资料，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并进行现场答辩和风采展示</w:t>
      </w:r>
      <w:r w:rsidR="00004FE8" w:rsidRPr="00004FE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。</w:t>
      </w:r>
      <w:r w:rsidR="007C126A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由研究生代表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最终评选出</w:t>
      </w:r>
      <w:r w:rsidRPr="00004FE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</w:t>
      </w:r>
      <w:r w:rsidRPr="00004FE8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我心目中的好导师</w:t>
      </w:r>
      <w:r w:rsidRPr="00004FE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”</w:t>
      </w:r>
      <w:r w:rsidRPr="00004FE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10名，“我心目中的好导师”提名奖10名；“我们眼中的优秀导学团队”10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</w:t>
      </w:r>
      <w:r w:rsidRPr="00004FE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，“我们眼中的优秀导学团队”提名奖10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</w:t>
      </w:r>
      <w:r w:rsidRPr="00004FE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。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评选细则另行</w:t>
      </w:r>
      <w:r w:rsidR="007C126A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通知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520FBF" w:rsidRPr="00AC3AF8" w:rsidRDefault="00520FBF" w:rsidP="003907FD">
      <w:pPr>
        <w:adjustRightInd w:val="0"/>
        <w:snapToGrid w:val="0"/>
        <w:spacing w:after="0" w:line="360" w:lineRule="auto"/>
        <w:ind w:firstLineChars="200" w:firstLine="562"/>
        <w:rPr>
          <w:rFonts w:ascii="楷体" w:eastAsia="楷体" w:hAnsi="楷体" w:cs="仿宋_GB2312" w:hint="default"/>
          <w:b/>
          <w:bCs/>
          <w:sz w:val="28"/>
          <w:szCs w:val="28"/>
          <w:lang w:val="zh-TW" w:eastAsia="zh-TW"/>
        </w:rPr>
      </w:pP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4、</w:t>
      </w:r>
      <w:r w:rsid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激励</w:t>
      </w: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表彰（</w:t>
      </w:r>
      <w:r w:rsid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时间待定</w:t>
      </w:r>
      <w:r w:rsidRPr="00AC3AF8">
        <w:rPr>
          <w:rFonts w:ascii="楷体" w:eastAsia="楷体" w:hAnsi="楷体" w:cs="仿宋_GB2312"/>
          <w:b/>
          <w:bCs/>
          <w:sz w:val="28"/>
          <w:szCs w:val="28"/>
          <w:lang w:val="zh-TW" w:eastAsia="zh-TW"/>
        </w:rPr>
        <w:t>）</w:t>
      </w:r>
    </w:p>
    <w:p w:rsidR="00520FBF" w:rsidRPr="00AC3AF8" w:rsidRDefault="00520FBF" w:rsidP="00AC3AF8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学校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召开表彰大会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对获奖的导师和导学团队进行表彰奖励，颁发获奖证书，并在后期通过校园相关媒体（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社会媒体、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校园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媒体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 w:rsidR="00AC3AF8"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华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东理工大学</w:t>
      </w:r>
      <w:r w:rsidR="00AC3AF8" w:rsidRPr="00AC3AF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研究生</w:t>
      </w:r>
      <w:r w:rsidR="00AC3AF8"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微信公众号、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花梨哥哥微信</w:t>
      </w:r>
      <w:r w:rsidRPr="00AC3AF8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公众号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等）对好导师和优秀导学团队的先进事迹进行</w:t>
      </w:r>
      <w:r w:rsid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风采展示与</w:t>
      </w:r>
      <w:r w:rsidR="00AC3AF8"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宣传</w:t>
      </w:r>
      <w:r w:rsidRPr="00AC3AF8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报道。</w:t>
      </w:r>
    </w:p>
    <w:p w:rsidR="00815C65" w:rsidRPr="002D38EE" w:rsidRDefault="002D38EE" w:rsidP="003907FD">
      <w:pPr>
        <w:adjustRightInd w:val="0"/>
        <w:snapToGrid w:val="0"/>
        <w:spacing w:after="0" w:line="360" w:lineRule="auto"/>
        <w:ind w:firstLineChars="200" w:firstLine="562"/>
        <w:rPr>
          <w:rFonts w:ascii="黑体" w:eastAsia="黑体" w:hAnsi="黑体" w:cs="仿宋_GB2312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五</w:t>
      </w:r>
      <w:r w:rsidR="002C407A" w:rsidRPr="002D38EE"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、工作要求</w:t>
      </w:r>
    </w:p>
    <w:p w:rsidR="00815C65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仿宋_GB2312" w:eastAsia="仿宋_GB2312" w:hAnsi="仿宋_GB2312" w:cs="仿宋_GB2312" w:hint="default"/>
          <w:sz w:val="24"/>
          <w:szCs w:val="24"/>
          <w:lang w:val="zh-TW" w:eastAsia="zh-TW"/>
        </w:rPr>
      </w:pPr>
      <w:r w:rsidRPr="002D38EE">
        <w:rPr>
          <w:rFonts w:ascii="楷体" w:eastAsia="楷体" w:hAnsi="楷体" w:cs="仿宋_GB2312"/>
          <w:b/>
          <w:sz w:val="28"/>
          <w:szCs w:val="28"/>
          <w:lang w:val="zh-TW" w:eastAsia="zh-CN"/>
        </w:rPr>
        <w:t>1、积极参与</w:t>
      </w:r>
      <w:r w:rsidR="002D38EE" w:rsidRPr="002D38EE">
        <w:rPr>
          <w:rFonts w:ascii="楷体" w:eastAsia="楷体" w:hAnsi="楷体" w:cs="仿宋_GB2312"/>
          <w:b/>
          <w:sz w:val="28"/>
          <w:szCs w:val="28"/>
          <w:lang w:val="zh-TW" w:eastAsia="zh-CN"/>
        </w:rPr>
        <w:t>。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“良师益友”评选活动每三年组织一次，活动不仅在学生中有一定影响力，也得到各位导师的大力支持和积极参与。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请</w:t>
      </w:r>
      <w:r w:rsidR="002D38EE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各学院认真组织此次评选活动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动员学院师生积极参加，把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lastRenderedPageBreak/>
        <w:t>学院优秀导师代表的风采展示给全校师生，组织研究生为自己心目中的良师益友投票。</w:t>
      </w:r>
    </w:p>
    <w:p w:rsidR="00815C65" w:rsidRPr="002D38EE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2D38EE">
        <w:rPr>
          <w:rFonts w:ascii="楷体" w:eastAsia="楷体" w:hAnsi="楷体" w:cs="仿宋_GB2312"/>
          <w:b/>
          <w:sz w:val="28"/>
          <w:szCs w:val="28"/>
          <w:lang w:val="zh-TW" w:eastAsia="zh-CN"/>
        </w:rPr>
        <w:t>2、</w:t>
      </w:r>
      <w:r w:rsidR="002D38EE">
        <w:rPr>
          <w:rFonts w:ascii="楷体" w:eastAsia="楷体" w:hAnsi="楷体" w:cs="仿宋_GB2312"/>
          <w:b/>
          <w:sz w:val="28"/>
          <w:szCs w:val="28"/>
          <w:lang w:val="zh-TW" w:eastAsia="zh-CN"/>
        </w:rPr>
        <w:t>精心策划。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第一轮</w:t>
      </w:r>
      <w:r w:rsidR="00520FBF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 w:rsidR="00520FBF" w:rsidRPr="002D38EE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第二轮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活动评选</w:t>
      </w:r>
      <w:r w:rsidR="00520FBF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均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采用微信投票与线下投票相结合的方式，社会大众都可为心目中的良师益友投票，导师、团队所得票数多少决定是否进入下一轮评选。各个学院要精心为每个进入终评的导师和团队制作材料（包括文字和影音材料等），深入挖掘他们日常生活中的点点滴滴，把候选者吸引人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感动人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教育人的优秀事迹展示给广大师生及社会大众。</w:t>
      </w:r>
    </w:p>
    <w:p w:rsidR="00815C65" w:rsidRPr="002D38EE" w:rsidRDefault="002C407A" w:rsidP="003907FD">
      <w:pPr>
        <w:adjustRightInd w:val="0"/>
        <w:snapToGrid w:val="0"/>
        <w:spacing w:after="0" w:line="360" w:lineRule="auto"/>
        <w:ind w:firstLineChars="200" w:firstLine="562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2D38EE">
        <w:rPr>
          <w:rFonts w:ascii="楷体" w:eastAsia="楷体" w:hAnsi="楷体" w:cs="仿宋_GB2312"/>
          <w:b/>
          <w:sz w:val="28"/>
          <w:szCs w:val="28"/>
          <w:lang w:val="zh-TW" w:eastAsia="zh-CN"/>
        </w:rPr>
        <w:t>3、广泛宣传</w:t>
      </w:r>
      <w:r w:rsidR="002D38EE" w:rsidRPr="002D38EE">
        <w:rPr>
          <w:rFonts w:ascii="楷体" w:eastAsia="楷体" w:hAnsi="楷体" w:cs="仿宋_GB2312"/>
          <w:b/>
          <w:sz w:val="28"/>
          <w:szCs w:val="28"/>
          <w:lang w:val="zh-TW" w:eastAsia="zh-CN"/>
        </w:rPr>
        <w:t>。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各学院做好宣传工作，充分利用学院网站、宣传栏、微信平台、班级QQ群、微博等平台让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广大研究生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参与到活动中，为自己喜爱的导师和导学团队投票。不仅如此，还要深入了解候选导师和导学团队的优秀事迹，促进跨学院师生间的交流和沟通。</w:t>
      </w:r>
    </w:p>
    <w:p w:rsidR="00815C65" w:rsidRPr="002D38EE" w:rsidRDefault="002D38EE" w:rsidP="002D38EE">
      <w:pPr>
        <w:adjustRightInd w:val="0"/>
        <w:snapToGrid w:val="0"/>
        <w:spacing w:after="0" w:line="360" w:lineRule="auto"/>
        <w:ind w:firstLineChars="200" w:firstLine="562"/>
        <w:rPr>
          <w:rFonts w:ascii="黑体" w:eastAsia="黑体" w:hAnsi="黑体" w:cs="仿宋_GB2312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六</w:t>
      </w:r>
      <w:r w:rsidR="002C407A" w:rsidRPr="002D38EE">
        <w:rPr>
          <w:rFonts w:ascii="黑体" w:eastAsia="黑体" w:hAnsi="黑体" w:cs="仿宋_GB2312"/>
          <w:b/>
          <w:bCs/>
          <w:sz w:val="28"/>
          <w:szCs w:val="28"/>
          <w:lang w:val="zh-TW" w:eastAsia="zh-TW"/>
        </w:rPr>
        <w:t>、奖项设置</w:t>
      </w:r>
    </w:p>
    <w:p w:rsidR="00815C65" w:rsidRPr="002D38EE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为保证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第五届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“良师益友”评选活动的顺利开展和调动广大研究生的积极性，活动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设置如下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奖项：</w:t>
      </w:r>
    </w:p>
    <w:p w:rsidR="00815C65" w:rsidRPr="002D38EE" w:rsidRDefault="002C407A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1</w:t>
      </w:r>
      <w:r w:rsid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“我心目中的好导师”10名；</w:t>
      </w:r>
    </w:p>
    <w:p w:rsidR="00815C65" w:rsidRPr="002D38EE" w:rsidRDefault="002D38EE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2、</w:t>
      </w:r>
      <w:r w:rsidR="002C407A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“我心目中的好导师”提名奖10名；</w:t>
      </w:r>
    </w:p>
    <w:p w:rsidR="00815C65" w:rsidRPr="002D38EE" w:rsidRDefault="002D38EE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3、</w:t>
      </w:r>
      <w:r w:rsidR="002C407A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“我们眼中的优秀导学团队”</w:t>
      </w:r>
      <w:r w:rsidR="008C239F" w:rsidRPr="002D38EE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10</w:t>
      </w:r>
      <w:r w:rsidR="002C407A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个；</w:t>
      </w:r>
    </w:p>
    <w:p w:rsidR="00815C65" w:rsidRPr="002D38EE" w:rsidRDefault="002D38EE" w:rsidP="006E73C7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4、</w:t>
      </w:r>
      <w:r w:rsidR="002C407A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“我们眼中的优秀导学团队”提名奖</w:t>
      </w:r>
      <w:r w:rsidR="008C239F" w:rsidRPr="002D38EE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10</w:t>
      </w:r>
      <w:r w:rsidR="002C407A" w:rsidRPr="002D38EE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个；</w:t>
      </w:r>
    </w:p>
    <w:p w:rsidR="0070629B" w:rsidRDefault="002D38EE" w:rsidP="0070629B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PMingLiU" w:hAnsi="仿宋_GB2312" w:cs="仿宋_GB2312" w:hint="default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5、</w:t>
      </w:r>
      <w:r w:rsidR="00937A4F" w:rsidRPr="00937A4F">
        <w:rPr>
          <w:rFonts w:ascii="仿宋_GB2312" w:eastAsia="仿宋_GB2312" w:hAnsi="仿宋_GB2312" w:cs="仿宋_GB2312" w:hint="cs"/>
          <w:sz w:val="28"/>
          <w:szCs w:val="28"/>
          <w:lang w:val="zh-TW" w:eastAsia="zh-TW"/>
        </w:rPr>
        <w:t>优秀组织奖</w:t>
      </w:r>
      <w:r w:rsidR="00937A4F" w:rsidRPr="00937A4F">
        <w:rPr>
          <w:rFonts w:ascii="仿宋_GB2312" w:eastAsia="仿宋_GB2312" w:hAnsi="仿宋_GB2312" w:cs="仿宋_GB2312" w:hint="default"/>
          <w:sz w:val="28"/>
          <w:szCs w:val="28"/>
          <w:lang w:val="zh-TW" w:eastAsia="zh-TW"/>
        </w:rPr>
        <w:t>5个：奖励在此次“良师益友”评选活动中积极组织、表现突出的学院（所）</w:t>
      </w:r>
      <w:r w:rsidR="0070629B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CD2ABC" w:rsidRPr="00CD2ABC" w:rsidRDefault="00CD2ABC" w:rsidP="0070629B">
      <w:pPr>
        <w:adjustRightInd w:val="0"/>
        <w:snapToGrid w:val="0"/>
        <w:spacing w:after="0" w:line="360" w:lineRule="auto"/>
        <w:ind w:firstLineChars="200" w:firstLine="560"/>
        <w:rPr>
          <w:rFonts w:ascii="仿宋_GB2312" w:eastAsia="PMingLiU" w:hAnsi="仿宋_GB2312" w:cs="仿宋_GB2312" w:hint="default"/>
          <w:sz w:val="28"/>
          <w:szCs w:val="28"/>
          <w:lang w:val="zh-TW" w:eastAsia="zh-TW"/>
        </w:rPr>
      </w:pPr>
    </w:p>
    <w:p w:rsidR="00272681" w:rsidRPr="0070629B" w:rsidRDefault="00272681" w:rsidP="0070629B">
      <w:pPr>
        <w:adjustRightInd w:val="0"/>
        <w:snapToGrid w:val="0"/>
        <w:spacing w:after="0" w:line="360" w:lineRule="auto"/>
        <w:ind w:firstLineChars="500" w:firstLine="1405"/>
        <w:rPr>
          <w:rFonts w:asciiTheme="majorEastAsia" w:eastAsiaTheme="majorEastAsia" w:hAnsiTheme="majorEastAsia" w:cs="仿宋_GB2312" w:hint="default"/>
          <w:b/>
          <w:bCs/>
          <w:sz w:val="28"/>
          <w:szCs w:val="28"/>
          <w:lang w:val="zh-TW" w:eastAsia="zh-TW"/>
        </w:rPr>
      </w:pPr>
      <w:r w:rsidRPr="0070629B">
        <w:rPr>
          <w:rFonts w:asciiTheme="majorEastAsia" w:eastAsiaTheme="majorEastAsia" w:hAnsiTheme="majorEastAsia" w:cs="仿宋_GB2312" w:hint="cs"/>
          <w:b/>
          <w:bCs/>
          <w:sz w:val="28"/>
          <w:szCs w:val="28"/>
          <w:lang w:val="zh-TW" w:eastAsia="zh-TW"/>
        </w:rPr>
        <w:t>党委研究生工作部</w:t>
      </w:r>
      <w:r w:rsidR="0070629B" w:rsidRPr="0070629B">
        <w:rPr>
          <w:rFonts w:asciiTheme="majorEastAsia" w:eastAsiaTheme="majorEastAsia" w:hAnsiTheme="majorEastAsia" w:cs="仿宋_GB2312"/>
          <w:b/>
          <w:bCs/>
          <w:sz w:val="28"/>
          <w:szCs w:val="28"/>
          <w:lang w:val="zh-TW" w:eastAsia="zh-TW"/>
        </w:rPr>
        <w:t>、</w:t>
      </w:r>
      <w:r w:rsidRPr="0070629B">
        <w:rPr>
          <w:rFonts w:asciiTheme="majorEastAsia" w:eastAsiaTheme="majorEastAsia" w:hAnsiTheme="majorEastAsia" w:cs="仿宋_GB2312" w:hint="cs"/>
          <w:b/>
          <w:bCs/>
          <w:sz w:val="28"/>
          <w:szCs w:val="28"/>
          <w:lang w:val="zh-TW" w:eastAsia="zh-TW"/>
        </w:rPr>
        <w:t>党委教师工作部</w:t>
      </w:r>
      <w:r w:rsidR="0070629B" w:rsidRPr="0070629B">
        <w:rPr>
          <w:rFonts w:asciiTheme="majorEastAsia" w:eastAsiaTheme="majorEastAsia" w:hAnsiTheme="majorEastAsia" w:cs="仿宋_GB2312"/>
          <w:b/>
          <w:bCs/>
          <w:sz w:val="28"/>
          <w:szCs w:val="28"/>
          <w:lang w:val="zh-TW" w:eastAsia="zh-TW"/>
        </w:rPr>
        <w:t>、</w:t>
      </w:r>
      <w:r w:rsidRPr="0070629B">
        <w:rPr>
          <w:rFonts w:asciiTheme="majorEastAsia" w:eastAsiaTheme="majorEastAsia" w:hAnsiTheme="majorEastAsia" w:cs="仿宋_GB2312" w:hint="cs"/>
          <w:b/>
          <w:bCs/>
          <w:sz w:val="28"/>
          <w:szCs w:val="28"/>
          <w:lang w:val="zh-TW" w:eastAsia="zh-TW"/>
        </w:rPr>
        <w:t>团委、研究生会</w:t>
      </w:r>
    </w:p>
    <w:p w:rsidR="00815C65" w:rsidRPr="0070629B" w:rsidRDefault="002C407A" w:rsidP="006E73C7">
      <w:pPr>
        <w:adjustRightInd w:val="0"/>
        <w:snapToGrid w:val="0"/>
        <w:spacing w:line="360" w:lineRule="auto"/>
        <w:ind w:firstLineChars="200" w:firstLine="562"/>
        <w:jc w:val="right"/>
        <w:rPr>
          <w:rFonts w:ascii="Times New Roman" w:eastAsiaTheme="majorEastAsia" w:hAnsi="Times New Roman" w:cs="Times New Roman" w:hint="default"/>
          <w:b/>
          <w:bCs/>
          <w:sz w:val="28"/>
          <w:szCs w:val="28"/>
          <w:lang w:val="zh-TW" w:eastAsia="zh-TW"/>
        </w:rPr>
      </w:pPr>
      <w:r w:rsidRPr="0070629B">
        <w:rPr>
          <w:rFonts w:ascii="Times New Roman" w:eastAsiaTheme="majorEastAsia" w:hAnsi="Times New Roman" w:cs="Times New Roman" w:hint="default"/>
          <w:b/>
          <w:bCs/>
          <w:sz w:val="28"/>
          <w:szCs w:val="28"/>
          <w:lang w:val="zh-TW" w:eastAsia="zh-TW"/>
        </w:rPr>
        <w:t>2019</w:t>
      </w:r>
      <w:r w:rsidRPr="0070629B">
        <w:rPr>
          <w:rFonts w:ascii="Times New Roman" w:eastAsiaTheme="majorEastAsia" w:hAnsi="Times New Roman" w:cs="Times New Roman" w:hint="default"/>
          <w:b/>
          <w:bCs/>
          <w:sz w:val="28"/>
          <w:szCs w:val="28"/>
          <w:lang w:val="zh-TW" w:eastAsia="zh-TW"/>
        </w:rPr>
        <w:t>年</w:t>
      </w:r>
      <w:r w:rsidRPr="0070629B">
        <w:rPr>
          <w:rFonts w:ascii="Times New Roman" w:eastAsiaTheme="majorEastAsia" w:hAnsi="Times New Roman" w:cs="Times New Roman" w:hint="default"/>
          <w:b/>
          <w:bCs/>
          <w:sz w:val="28"/>
          <w:szCs w:val="28"/>
          <w:lang w:val="zh-TW" w:eastAsia="zh-TW"/>
        </w:rPr>
        <w:t>3</w:t>
      </w:r>
      <w:r w:rsidRPr="0070629B">
        <w:rPr>
          <w:rFonts w:ascii="Times New Roman" w:eastAsiaTheme="majorEastAsia" w:hAnsi="Times New Roman" w:cs="Times New Roman" w:hint="default"/>
          <w:b/>
          <w:bCs/>
          <w:sz w:val="28"/>
          <w:szCs w:val="28"/>
          <w:lang w:val="zh-TW" w:eastAsia="zh-TW"/>
        </w:rPr>
        <w:t>月</w:t>
      </w:r>
      <w:r w:rsidR="00937A4F">
        <w:rPr>
          <w:rFonts w:ascii="Times New Roman" w:eastAsiaTheme="majorEastAsia" w:hAnsi="Times New Roman" w:cs="Times New Roman"/>
          <w:b/>
          <w:bCs/>
          <w:sz w:val="28"/>
          <w:szCs w:val="28"/>
          <w:lang w:val="zh-TW" w:eastAsia="zh-CN"/>
        </w:rPr>
        <w:t>15</w:t>
      </w:r>
      <w:bookmarkStart w:id="7" w:name="_GoBack"/>
      <w:bookmarkEnd w:id="7"/>
      <w:r w:rsidR="0070629B">
        <w:rPr>
          <w:rFonts w:ascii="Times New Roman" w:eastAsiaTheme="majorEastAsia" w:hAnsi="Times New Roman" w:cs="Times New Roman"/>
          <w:b/>
          <w:bCs/>
          <w:sz w:val="28"/>
          <w:szCs w:val="28"/>
          <w:lang w:val="zh-TW" w:eastAsia="zh-TW"/>
        </w:rPr>
        <w:t>日</w:t>
      </w:r>
    </w:p>
    <w:sectPr w:rsidR="00815C65" w:rsidRPr="0070629B"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0D6" w:rsidRDefault="009C30D6">
      <w:pPr>
        <w:spacing w:after="0"/>
        <w:rPr>
          <w:rFonts w:hint="default"/>
        </w:rPr>
      </w:pPr>
      <w:r>
        <w:separator/>
      </w:r>
    </w:p>
  </w:endnote>
  <w:endnote w:type="continuationSeparator" w:id="0">
    <w:p w:rsidR="009C30D6" w:rsidRDefault="009C30D6">
      <w:pPr>
        <w:spacing w:after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Lingoes Unicode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0D6" w:rsidRDefault="009C30D6">
      <w:pPr>
        <w:spacing w:after="0"/>
        <w:rPr>
          <w:rFonts w:hint="default"/>
        </w:rPr>
      </w:pPr>
      <w:r>
        <w:separator/>
      </w:r>
    </w:p>
  </w:footnote>
  <w:footnote w:type="continuationSeparator" w:id="0">
    <w:p w:rsidR="009C30D6" w:rsidRDefault="009C30D6">
      <w:pPr>
        <w:spacing w:after="0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D2"/>
    <w:rsid w:val="00004FE8"/>
    <w:rsid w:val="00024196"/>
    <w:rsid w:val="00026556"/>
    <w:rsid w:val="0003204F"/>
    <w:rsid w:val="00041450"/>
    <w:rsid w:val="000434DA"/>
    <w:rsid w:val="0006451B"/>
    <w:rsid w:val="000721A4"/>
    <w:rsid w:val="000766D0"/>
    <w:rsid w:val="000A4696"/>
    <w:rsid w:val="000F1A26"/>
    <w:rsid w:val="00114D65"/>
    <w:rsid w:val="001635A7"/>
    <w:rsid w:val="00180F38"/>
    <w:rsid w:val="00191CD5"/>
    <w:rsid w:val="001A19B4"/>
    <w:rsid w:val="001A290B"/>
    <w:rsid w:val="001D29F3"/>
    <w:rsid w:val="001D2E02"/>
    <w:rsid w:val="001E4820"/>
    <w:rsid w:val="00200AD2"/>
    <w:rsid w:val="002120E0"/>
    <w:rsid w:val="00252A0A"/>
    <w:rsid w:val="00255548"/>
    <w:rsid w:val="00272681"/>
    <w:rsid w:val="0028061F"/>
    <w:rsid w:val="002B145D"/>
    <w:rsid w:val="002B62E0"/>
    <w:rsid w:val="002C407A"/>
    <w:rsid w:val="002D38EE"/>
    <w:rsid w:val="002F2DA6"/>
    <w:rsid w:val="0031170A"/>
    <w:rsid w:val="003119C4"/>
    <w:rsid w:val="00315679"/>
    <w:rsid w:val="0032678A"/>
    <w:rsid w:val="00327C37"/>
    <w:rsid w:val="00333BA2"/>
    <w:rsid w:val="00355229"/>
    <w:rsid w:val="00364984"/>
    <w:rsid w:val="00376661"/>
    <w:rsid w:val="003907FD"/>
    <w:rsid w:val="003B23E9"/>
    <w:rsid w:val="003E137A"/>
    <w:rsid w:val="003E3B7C"/>
    <w:rsid w:val="004215A2"/>
    <w:rsid w:val="00426F37"/>
    <w:rsid w:val="00435ACC"/>
    <w:rsid w:val="004447CB"/>
    <w:rsid w:val="00452FD4"/>
    <w:rsid w:val="0045479B"/>
    <w:rsid w:val="00460EE5"/>
    <w:rsid w:val="004640D4"/>
    <w:rsid w:val="00466CBD"/>
    <w:rsid w:val="00473720"/>
    <w:rsid w:val="00475027"/>
    <w:rsid w:val="004B535E"/>
    <w:rsid w:val="004B729E"/>
    <w:rsid w:val="004D54A0"/>
    <w:rsid w:val="00500C32"/>
    <w:rsid w:val="00520FBF"/>
    <w:rsid w:val="0057234A"/>
    <w:rsid w:val="00584D0F"/>
    <w:rsid w:val="0058621E"/>
    <w:rsid w:val="005A1FD4"/>
    <w:rsid w:val="005A224C"/>
    <w:rsid w:val="00612A55"/>
    <w:rsid w:val="00613FF6"/>
    <w:rsid w:val="006213D0"/>
    <w:rsid w:val="00622FD5"/>
    <w:rsid w:val="00627BEE"/>
    <w:rsid w:val="00632DBC"/>
    <w:rsid w:val="00640C7B"/>
    <w:rsid w:val="006521B7"/>
    <w:rsid w:val="00653000"/>
    <w:rsid w:val="006D68F8"/>
    <w:rsid w:val="006E73C7"/>
    <w:rsid w:val="006E7499"/>
    <w:rsid w:val="006F6579"/>
    <w:rsid w:val="00700394"/>
    <w:rsid w:val="0070629B"/>
    <w:rsid w:val="00715FB4"/>
    <w:rsid w:val="00717CF7"/>
    <w:rsid w:val="007203B9"/>
    <w:rsid w:val="007444DA"/>
    <w:rsid w:val="00750448"/>
    <w:rsid w:val="00755FA5"/>
    <w:rsid w:val="007616F0"/>
    <w:rsid w:val="00784E31"/>
    <w:rsid w:val="007A4EE1"/>
    <w:rsid w:val="007C126A"/>
    <w:rsid w:val="007C5734"/>
    <w:rsid w:val="007E0262"/>
    <w:rsid w:val="007E1C9E"/>
    <w:rsid w:val="008005DB"/>
    <w:rsid w:val="00814A61"/>
    <w:rsid w:val="00815C65"/>
    <w:rsid w:val="00835CBE"/>
    <w:rsid w:val="008362DB"/>
    <w:rsid w:val="00856AAE"/>
    <w:rsid w:val="0086709E"/>
    <w:rsid w:val="008715BF"/>
    <w:rsid w:val="00885498"/>
    <w:rsid w:val="00892158"/>
    <w:rsid w:val="008B73D4"/>
    <w:rsid w:val="008C239F"/>
    <w:rsid w:val="008C6F10"/>
    <w:rsid w:val="00904425"/>
    <w:rsid w:val="00937A4F"/>
    <w:rsid w:val="00951301"/>
    <w:rsid w:val="009569C7"/>
    <w:rsid w:val="00957247"/>
    <w:rsid w:val="009577AE"/>
    <w:rsid w:val="00974629"/>
    <w:rsid w:val="009944DC"/>
    <w:rsid w:val="009B1F02"/>
    <w:rsid w:val="009C30D6"/>
    <w:rsid w:val="009E2801"/>
    <w:rsid w:val="009E3F67"/>
    <w:rsid w:val="00A049FD"/>
    <w:rsid w:val="00A05F00"/>
    <w:rsid w:val="00A34192"/>
    <w:rsid w:val="00A342BE"/>
    <w:rsid w:val="00A416CD"/>
    <w:rsid w:val="00A621EB"/>
    <w:rsid w:val="00AA6E7B"/>
    <w:rsid w:val="00AA7865"/>
    <w:rsid w:val="00AC3AF8"/>
    <w:rsid w:val="00AF418F"/>
    <w:rsid w:val="00B076E2"/>
    <w:rsid w:val="00B32F6A"/>
    <w:rsid w:val="00B3401D"/>
    <w:rsid w:val="00B344BF"/>
    <w:rsid w:val="00B36970"/>
    <w:rsid w:val="00B60CAE"/>
    <w:rsid w:val="00B6188D"/>
    <w:rsid w:val="00B66D18"/>
    <w:rsid w:val="00B95D9C"/>
    <w:rsid w:val="00BA63B5"/>
    <w:rsid w:val="00BB0EAB"/>
    <w:rsid w:val="00BC36FC"/>
    <w:rsid w:val="00BF5AF8"/>
    <w:rsid w:val="00BF7562"/>
    <w:rsid w:val="00C30672"/>
    <w:rsid w:val="00C328A1"/>
    <w:rsid w:val="00C34CE3"/>
    <w:rsid w:val="00C56BB8"/>
    <w:rsid w:val="00C57693"/>
    <w:rsid w:val="00C6038C"/>
    <w:rsid w:val="00C60990"/>
    <w:rsid w:val="00CC63C0"/>
    <w:rsid w:val="00CD2ABC"/>
    <w:rsid w:val="00CF6B99"/>
    <w:rsid w:val="00D0168E"/>
    <w:rsid w:val="00D16F7B"/>
    <w:rsid w:val="00D41322"/>
    <w:rsid w:val="00D514C0"/>
    <w:rsid w:val="00D5754F"/>
    <w:rsid w:val="00D70374"/>
    <w:rsid w:val="00D900F0"/>
    <w:rsid w:val="00DA0B4E"/>
    <w:rsid w:val="00DA1D8A"/>
    <w:rsid w:val="00DB095A"/>
    <w:rsid w:val="00DD3F4A"/>
    <w:rsid w:val="00DD483D"/>
    <w:rsid w:val="00DD7E7E"/>
    <w:rsid w:val="00DF7271"/>
    <w:rsid w:val="00E07A81"/>
    <w:rsid w:val="00E13B50"/>
    <w:rsid w:val="00E2283F"/>
    <w:rsid w:val="00E406D7"/>
    <w:rsid w:val="00E477F6"/>
    <w:rsid w:val="00E74397"/>
    <w:rsid w:val="00EA1139"/>
    <w:rsid w:val="00EA45ED"/>
    <w:rsid w:val="00EB5783"/>
    <w:rsid w:val="00EE1A2D"/>
    <w:rsid w:val="00EE6D4E"/>
    <w:rsid w:val="00F22103"/>
    <w:rsid w:val="00F3135E"/>
    <w:rsid w:val="00F53F29"/>
    <w:rsid w:val="00F66F97"/>
    <w:rsid w:val="00F9787B"/>
    <w:rsid w:val="00FC7803"/>
    <w:rsid w:val="00FD5855"/>
    <w:rsid w:val="02B94CD3"/>
    <w:rsid w:val="145200D3"/>
    <w:rsid w:val="682E7ED8"/>
    <w:rsid w:val="732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FEC2C"/>
  <w15:docId w15:val="{A429956C-6B50-41FB-A2FB-38AA39F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/>
    </w:pPr>
    <w:rPr>
      <w:rFonts w:ascii="Arial Unicode MS" w:eastAsia="Tahoma" w:hAnsi="Arial Unicode MS" w:cs="Arial Unicode MS" w:hint="eastAsia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character" w:styleId="a9">
    <w:name w:val="Hyperlink"/>
    <w:qFormat/>
    <w:rPr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页眉与页脚"/>
    <w:qFormat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c">
    <w:name w:val="List Paragraph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Arial Unicode MS" w:eastAsia="Tahoma" w:hAnsi="Arial Unicode MS" w:cs="Arial Unicode MS"/>
      <w:color w:val="000000"/>
      <w:sz w:val="22"/>
      <w:szCs w:val="22"/>
      <w:u w:color="000000"/>
      <w:lang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Arial Unicode MS" w:eastAsia="Tahoma" w:hAnsi="Arial Unicode MS" w:cs="Arial Unicode MS"/>
      <w:b/>
      <w:bCs/>
      <w:color w:val="000000"/>
      <w:sz w:val="22"/>
      <w:szCs w:val="22"/>
      <w:u w:color="000000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Arial Unicode MS" w:eastAsia="Tahoma" w:hAnsi="Arial Unicode MS" w:cs="Arial Unicode MS"/>
      <w:color w:val="000000"/>
      <w:sz w:val="18"/>
      <w:szCs w:val="18"/>
      <w:u w:color="000000"/>
      <w:lang w:eastAsia="en-US"/>
    </w:rPr>
  </w:style>
  <w:style w:type="paragraph" w:styleId="ad">
    <w:name w:val="header"/>
    <w:basedOn w:val="a"/>
    <w:link w:val="ae"/>
    <w:uiPriority w:val="99"/>
    <w:unhideWhenUsed/>
    <w:rsid w:val="00D5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D5754F"/>
    <w:rPr>
      <w:rFonts w:ascii="Arial Unicode MS" w:eastAsia="Tahoma" w:hAnsi="Arial Unicode MS" w:cs="Arial Unicode MS"/>
      <w:color w:val="000000"/>
      <w:sz w:val="18"/>
      <w:szCs w:val="18"/>
      <w:u w:color="000000"/>
      <w:lang w:eastAsia="en-US"/>
    </w:rPr>
  </w:style>
  <w:style w:type="paragraph" w:styleId="af">
    <w:name w:val="footer"/>
    <w:basedOn w:val="a"/>
    <w:link w:val="af0"/>
    <w:uiPriority w:val="99"/>
    <w:unhideWhenUsed/>
    <w:rsid w:val="00D575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D5754F"/>
    <w:rPr>
      <w:rFonts w:ascii="Arial Unicode MS" w:eastAsia="Tahoma" w:hAnsi="Arial Unicode MS" w:cs="Arial Unicode MS"/>
      <w:color w:val="000000"/>
      <w:sz w:val="18"/>
      <w:szCs w:val="18"/>
      <w:u w:color="000000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rsid w:val="00AC3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USTXUESH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07808</cp:lastModifiedBy>
  <cp:revision>12</cp:revision>
  <cp:lastPrinted>2019-03-05T00:47:00Z</cp:lastPrinted>
  <dcterms:created xsi:type="dcterms:W3CDTF">2019-03-07T03:02:00Z</dcterms:created>
  <dcterms:modified xsi:type="dcterms:W3CDTF">2019-03-15T06:46:00Z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